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865" w:type="pct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150" w:type="dxa"/>
          <w:right w:w="0" w:type="dxa"/>
        </w:tblCellMar>
      </w:tblPr>
      <w:tblGrid>
        <w:gridCol w:w="102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rHeight w:val="452" w:hRule="atLeast"/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衡阳市中心医院奇峰院区屋顶分布式光伏项目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t>成交公告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rHeight w:val="834" w:hRule="atLeast"/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衡阳市中心医院奇峰院区屋顶分布式光伏项目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单一来源采购项目于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2025年04月29日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结束，现将成交结果公告如下：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一、采购项目名称、编号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rHeight w:val="245" w:hRule="atLeast"/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采购项目名称：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衡阳市中心医院奇峰院区屋顶分布式光伏项目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代理机构名称：衡阳程锦项目管理有限公司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委托代理编号：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HYCJ2025-C001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采购项目内容与数量：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tbl>
            <w:tblPr>
              <w:tblStyle w:val="5"/>
              <w:tblW w:w="4836" w:type="pct"/>
              <w:tblCellSpacing w:w="0" w:type="dxa"/>
              <w:tblInd w:w="1" w:type="dxa"/>
              <w:tblBorders>
                <w:top w:val="single" w:color="000000" w:sz="6" w:space="0"/>
                <w:left w:val="single" w:color="000000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"/>
              <w:gridCol w:w="6153"/>
              <w:gridCol w:w="1911"/>
              <w:gridCol w:w="834"/>
            </w:tblGrid>
            <w:tr>
              <w:tblPrEx>
                <w:tblBorders>
                  <w:top w:val="single" w:color="000000" w:sz="6" w:space="0"/>
                  <w:left w:val="single" w:color="000000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  <w:tblCellSpacing w:w="0" w:type="dxa"/>
              </w:trPr>
              <w:tc>
                <w:tcPr>
                  <w:tcW w:w="477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3127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标的名称</w:t>
                  </w:r>
                </w:p>
              </w:tc>
              <w:tc>
                <w:tcPr>
                  <w:tcW w:w="971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简要技术要求</w:t>
                  </w:r>
                </w:p>
              </w:tc>
              <w:tc>
                <w:tcPr>
                  <w:tcW w:w="423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数量</w:t>
                  </w:r>
                </w:p>
              </w:tc>
            </w:tr>
            <w:tr>
              <w:tblPrEx>
                <w:tblBorders>
                  <w:top w:val="single" w:color="000000" w:sz="6" w:space="0"/>
                  <w:left w:val="single" w:color="000000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0" w:hRule="atLeast"/>
                <w:tblCellSpacing w:w="0" w:type="dxa"/>
              </w:trPr>
              <w:tc>
                <w:tcPr>
                  <w:tcW w:w="477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3127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cstheme="minorEastAsia"/>
                      <w:sz w:val="24"/>
                      <w:szCs w:val="24"/>
                      <w:lang w:eastAsia="zh-CN"/>
                    </w:rPr>
                    <w:t>衡阳市中心医院奇峰院区屋顶分布式光伏</w:t>
                  </w:r>
                </w:p>
              </w:tc>
              <w:tc>
                <w:tcPr>
                  <w:tcW w:w="971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详见采购文件</w:t>
                  </w:r>
                </w:p>
              </w:tc>
              <w:tc>
                <w:tcPr>
                  <w:tcW w:w="423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line="420" w:lineRule="atLeast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二、供应商来源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1、采取采购人、评审专家推荐方式的推荐意见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rHeight w:val="1265" w:hRule="atLeast"/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tbl>
            <w:tblPr>
              <w:tblStyle w:val="5"/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020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9864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480" w:firstLineChars="200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包名：1：</w:t>
                  </w:r>
                </w:p>
                <w:tbl>
                  <w:tblPr>
                    <w:tblStyle w:val="5"/>
                    <w:tblW w:w="4844" w:type="pct"/>
                    <w:tblCellSpacing w:w="0" w:type="dxa"/>
                    <w:tblInd w:w="1" w:type="dxa"/>
                    <w:tblBorders>
                      <w:top w:val="single" w:color="000000" w:sz="6" w:space="0"/>
                      <w:left w:val="single" w:color="000000" w:sz="6" w:space="0"/>
                      <w:bottom w:val="outset" w:color="auto" w:sz="6" w:space="0"/>
                      <w:right w:val="outset" w:color="auto" w:sz="6" w:space="0"/>
                      <w:insideH w:val="outset" w:color="auto" w:sz="6" w:space="0"/>
                      <w:insideV w:val="outset" w:color="auto" w:sz="6" w:space="0"/>
                    </w:tblBorders>
                    <w:shd w:val="clear" w:color="auto" w:fill="auto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903"/>
                    <w:gridCol w:w="3081"/>
                    <w:gridCol w:w="2784"/>
                  </w:tblGrid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outset" w:color="auto" w:sz="6" w:space="0"/>
                        <w:right w:val="outset" w:color="auto" w:sz="6" w:space="0"/>
                        <w:insideH w:val="outset" w:color="auto" w:sz="6" w:space="0"/>
                        <w:insideV w:val="outset" w:color="auto" w:sz="6" w:space="0"/>
                      </w:tblBorders>
                      <w:shd w:val="clear" w:color="auto" w:fill="auto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1997" w:type="pct"/>
                        <w:tcBorders>
                          <w:bottom w:val="single" w:color="000000" w:sz="6" w:space="0"/>
                          <w:right w:val="single" w:color="000000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420" w:lineRule="atLeast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供应商信息</w:t>
                        </w:r>
                      </w:p>
                    </w:tc>
                    <w:tc>
                      <w:tcPr>
                        <w:tcW w:w="1577" w:type="pct"/>
                        <w:tcBorders>
                          <w:bottom w:val="single" w:color="000000" w:sz="6" w:space="0"/>
                          <w:right w:val="single" w:color="000000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420" w:lineRule="atLeast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采购人推荐意见</w:t>
                        </w:r>
                      </w:p>
                    </w:tc>
                    <w:tc>
                      <w:tcPr>
                        <w:tcW w:w="1425" w:type="pct"/>
                        <w:tcBorders>
                          <w:bottom w:val="single" w:color="000000" w:sz="6" w:space="0"/>
                          <w:right w:val="single" w:color="000000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420" w:lineRule="atLeast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评审专家推荐意见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outset" w:color="auto" w:sz="6" w:space="0"/>
                        <w:right w:val="outset" w:color="auto" w:sz="6" w:space="0"/>
                        <w:insideH w:val="outset" w:color="auto" w:sz="6" w:space="0"/>
                        <w:insideV w:val="outset" w:color="auto" w:sz="6" w:space="0"/>
                      </w:tblBorders>
                      <w:shd w:val="clear" w:color="auto" w:fill="auto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1997" w:type="pct"/>
                        <w:tcBorders>
                          <w:bottom w:val="single" w:color="000000" w:sz="6" w:space="0"/>
                          <w:right w:val="single" w:color="000000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420" w:lineRule="atLeast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4"/>
                            <w:szCs w:val="24"/>
                            <w:lang w:val="en-US" w:eastAsia="zh-CN"/>
                          </w:rPr>
                          <w:t>湖南寰能综合能源有限公司</w:t>
                        </w:r>
                      </w:p>
                    </w:tc>
                    <w:tc>
                      <w:tcPr>
                        <w:tcW w:w="1577" w:type="pct"/>
                        <w:tcBorders>
                          <w:bottom w:val="single" w:color="000000" w:sz="6" w:space="0"/>
                          <w:right w:val="single" w:color="000000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420" w:lineRule="atLeast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符合单一来源采购要求</w:t>
                        </w:r>
                      </w:p>
                    </w:tc>
                    <w:tc>
                      <w:tcPr>
                        <w:tcW w:w="1425" w:type="pct"/>
                        <w:tcBorders>
                          <w:bottom w:val="single" w:color="000000" w:sz="6" w:space="0"/>
                          <w:right w:val="single" w:color="000000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spacing w:line="420" w:lineRule="atLeast"/>
                          <w:jc w:val="both"/>
                          <w:rPr>
                            <w:rFonts w:hint="default" w:asciiTheme="minorEastAsia" w:hAnsiTheme="minorEastAsia" w:eastAsiaTheme="minorEastAsia" w:cstheme="minorEastAsia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符合单一来源采购要求</w:t>
                        </w:r>
                      </w:p>
                    </w:tc>
                  </w:tr>
                </w:tbl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三、单一来源采购理由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rHeight w:val="245" w:hRule="atLeast"/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（√）只能从唯一供应商处采购的。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四、中标（成交）供应商及主要标的信息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tbl>
            <w:tblPr>
              <w:tblStyle w:val="5"/>
              <w:tblW w:w="10120" w:type="dxa"/>
              <w:tblCellSpacing w:w="0" w:type="dxa"/>
              <w:tblInd w:w="1" w:type="dxa"/>
              <w:tblBorders>
                <w:top w:val="single" w:color="000000" w:sz="6" w:space="0"/>
                <w:left w:val="single" w:color="000000" w:sz="6" w:space="0"/>
                <w:bottom w:val="outset" w:color="auto" w:sz="12" w:space="0"/>
                <w:right w:val="outset" w:color="auto" w:sz="12" w:space="0"/>
                <w:insideH w:val="outset" w:color="auto" w:sz="12" w:space="0"/>
                <w:insideV w:val="outset" w:color="auto" w:sz="12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52"/>
              <w:gridCol w:w="9378"/>
              <w:gridCol w:w="290"/>
            </w:tblGrid>
            <w:tr>
              <w:tblPrEx>
                <w:tblBorders>
                  <w:top w:val="single" w:color="000000" w:sz="6" w:space="0"/>
                  <w:left w:val="single" w:color="000000" w:sz="6" w:space="0"/>
                  <w:bottom w:val="outset" w:color="auto" w:sz="12" w:space="0"/>
                  <w:right w:val="outset" w:color="auto" w:sz="12" w:space="0"/>
                  <w:insideH w:val="outset" w:color="auto" w:sz="12" w:space="0"/>
                  <w:insideV w:val="outset" w:color="auto" w:sz="1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8" w:hRule="atLeast"/>
                <w:tblCellSpacing w:w="0" w:type="dxa"/>
              </w:trPr>
              <w:tc>
                <w:tcPr>
                  <w:tcW w:w="223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4776" w:type="pct"/>
                  <w:gridSpan w:val="2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供货明细</w:t>
                  </w:r>
                </w:p>
              </w:tc>
            </w:tr>
            <w:tr>
              <w:tblPrEx>
                <w:tblBorders>
                  <w:top w:val="single" w:color="000000" w:sz="6" w:space="0"/>
                  <w:left w:val="single" w:color="000000" w:sz="6" w:space="0"/>
                  <w:bottom w:val="outset" w:color="auto" w:sz="12" w:space="0"/>
                  <w:right w:val="outset" w:color="auto" w:sz="12" w:space="0"/>
                  <w:insideH w:val="outset" w:color="auto" w:sz="12" w:space="0"/>
                  <w:insideV w:val="outset" w:color="auto" w:sz="12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81" w:hRule="atLeast"/>
                <w:tblCellSpacing w:w="0" w:type="dxa"/>
              </w:trPr>
              <w:tc>
                <w:tcPr>
                  <w:tcW w:w="223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4633" w:type="pct"/>
                  <w:tcBorders>
                    <w:bottom w:val="single" w:color="000000" w:sz="6" w:space="0"/>
                    <w:right w:val="single" w:color="000000" w:sz="6" w:space="0"/>
                  </w:tcBorders>
                  <w:shd w:val="clear" w:color="auto" w:fill="auto"/>
                  <w:vAlign w:val="center"/>
                </w:tcPr>
                <w:tbl>
                  <w:tblPr>
                    <w:tblStyle w:val="5"/>
                    <w:tblW w:w="4902" w:type="pct"/>
                    <w:tblCellSpacing w:w="0" w:type="dxa"/>
                    <w:tblInd w:w="1" w:type="dxa"/>
                    <w:tblBorders>
                      <w:top w:val="outset" w:color="auto" w:sz="6" w:space="0"/>
                      <w:left w:val="outset" w:color="auto" w:sz="6" w:space="0"/>
                      <w:bottom w:val="outset" w:color="auto" w:sz="6" w:space="0"/>
                      <w:right w:val="outset" w:color="auto" w:sz="6" w:space="0"/>
                      <w:insideH w:val="outset" w:color="auto" w:sz="6" w:space="0"/>
                      <w:insideV w:val="outset" w:color="auto" w:sz="6" w:space="0"/>
                    </w:tblBorders>
                    <w:shd w:val="clear" w:color="auto" w:fill="auto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215"/>
                    <w:gridCol w:w="3282"/>
                    <w:gridCol w:w="2223"/>
                    <w:gridCol w:w="1401"/>
                  </w:tblGrid>
                  <w:tr>
                    <w:tblPrEx>
                      <w:tblBorders>
                        <w:top w:val="outset" w:color="auto" w:sz="6" w:space="0"/>
                        <w:left w:val="outset" w:color="auto" w:sz="6" w:space="0"/>
                        <w:bottom w:val="outset" w:color="auto" w:sz="6" w:space="0"/>
                        <w:right w:val="outset" w:color="auto" w:sz="6" w:space="0"/>
                        <w:insideH w:val="outset" w:color="auto" w:sz="6" w:space="0"/>
                        <w:insideV w:val="outset" w:color="auto" w:sz="6" w:space="0"/>
                      </w:tblBorders>
                      <w:shd w:val="clear" w:color="auto" w:fill="auto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1214" w:type="pct"/>
                        <w:tcBorders>
                          <w:top w:val="single" w:color="000000" w:themeColor="text1" w:sz="6" w:space="0"/>
                          <w:left w:val="dotted" w:color="auto" w:sz="6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1799" w:type="pct"/>
                        <w:tcBorders>
                          <w:top w:val="single" w:color="000000" w:themeColor="text1" w:sz="6" w:space="0"/>
                          <w:left w:val="single" w:color="000000" w:themeColor="text1" w:sz="6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auto"/>
                            <w:sz w:val="24"/>
                            <w:szCs w:val="24"/>
                            <w:lang w:val="en-US" w:eastAsia="zh-CN"/>
                          </w:rPr>
                          <w:t>湖南寰能综合能源有限公司</w:t>
                        </w:r>
                      </w:p>
                    </w:tc>
                    <w:tc>
                      <w:tcPr>
                        <w:tcW w:w="1218" w:type="pct"/>
                        <w:tcBorders>
                          <w:top w:val="single" w:color="000000" w:themeColor="text1" w:sz="6" w:space="0"/>
                          <w:left w:val="single" w:color="000000" w:themeColor="text1" w:sz="6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成交金额</w:t>
                        </w:r>
                        <w:r>
                          <w:rPr>
                            <w:rFonts w:hint="eastAsia" w:asciiTheme="minorEastAsia" w:hAnsiTheme="minorEastAsia" w:cstheme="minorEastAsia"/>
                            <w:b/>
                            <w:bCs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（折扣率）</w:t>
                        </w:r>
                      </w:p>
                    </w:tc>
                    <w:tc>
                      <w:tcPr>
                        <w:tcW w:w="767" w:type="pct"/>
                        <w:tcBorders>
                          <w:top w:val="single" w:color="000000" w:themeColor="text1" w:sz="6" w:space="0"/>
                          <w:left w:val="single" w:color="000000" w:themeColor="text1" w:sz="6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Theme="minorEastAsia" w:hAnsiTheme="minorEastAsia" w:eastAsiaTheme="minorEastAsia" w:cstheme="minorEastAsia"/>
                            <w:color w:val="auto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auto"/>
                            <w:sz w:val="24"/>
                            <w:szCs w:val="24"/>
                            <w:lang w:val="en-US" w:eastAsia="zh-CN"/>
                          </w:rPr>
                          <w:t>85%</w:t>
                        </w:r>
                      </w:p>
                    </w:tc>
                  </w:tr>
                  <w:tr>
                    <w:tblPrEx>
                      <w:tblBorders>
                        <w:top w:val="outset" w:color="auto" w:sz="6" w:space="0"/>
                        <w:left w:val="outset" w:color="auto" w:sz="6" w:space="0"/>
                        <w:bottom w:val="outset" w:color="auto" w:sz="6" w:space="0"/>
                        <w:right w:val="outset" w:color="auto" w:sz="6" w:space="0"/>
                        <w:insideH w:val="outset" w:color="auto" w:sz="6" w:space="0"/>
                        <w:insideV w:val="outset" w:color="auto" w:sz="6" w:space="0"/>
                      </w:tblBorders>
                      <w:shd w:val="clear" w:color="auto" w:fill="auto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1214" w:type="pct"/>
                        <w:tcBorders>
                          <w:top w:val="single" w:color="000000" w:themeColor="text1" w:sz="6" w:space="0"/>
                          <w:left w:val="single" w:color="000000" w:themeColor="text1" w:sz="4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联系方式</w:t>
                        </w:r>
                      </w:p>
                    </w:tc>
                    <w:tc>
                      <w:tcPr>
                        <w:tcW w:w="3785" w:type="pct"/>
                        <w:gridSpan w:val="3"/>
                        <w:tcBorders>
                          <w:top w:val="single" w:color="000000" w:themeColor="text1" w:sz="6" w:space="0"/>
                          <w:left w:val="single" w:color="000000" w:themeColor="text1" w:sz="6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联系人：</w:t>
                        </w:r>
                        <w:r>
                          <w:rPr>
                            <w:rFonts w:hint="eastAsia" w:asciiTheme="minorEastAsia" w:hAnsi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欧得志</w:t>
                        </w:r>
                      </w:p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 xml:space="preserve">电 </w:t>
                        </w:r>
                        <w:r>
                          <w:rPr>
                            <w:rFonts w:hint="eastAsia" w:asciiTheme="minorEastAsia" w:hAnsi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话：</w:t>
                        </w:r>
                        <w:r>
                          <w:rPr>
                            <w:rFonts w:hint="eastAsia" w:asciiTheme="minorEastAsia" w:hAnsi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15973407756</w:t>
                        </w:r>
                      </w:p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 xml:space="preserve">地 </w:t>
                        </w:r>
                        <w:r>
                          <w:rPr>
                            <w:rFonts w:hint="eastAsia" w:asciiTheme="minorEastAsia" w:hAnsi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auto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址：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湖南省</w:t>
                        </w:r>
                        <w:r>
                          <w:rPr>
                            <w:rFonts w:hint="eastAsia" w:asciiTheme="minorEastAsia" w:hAnsiTheme="minorEastAsia" w:cstheme="minorEastAsia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衡阳市雁峰区环城南路1号三楼</w:t>
                        </w:r>
                      </w:p>
                    </w:tc>
                  </w:tr>
                  <w:tr>
                    <w:tblPrEx>
                      <w:tblBorders>
                        <w:top w:val="outset" w:color="auto" w:sz="6" w:space="0"/>
                        <w:left w:val="outset" w:color="auto" w:sz="6" w:space="0"/>
                        <w:bottom w:val="outset" w:color="auto" w:sz="6" w:space="0"/>
                        <w:right w:val="outset" w:color="auto" w:sz="6" w:space="0"/>
                        <w:insideH w:val="outset" w:color="auto" w:sz="6" w:space="0"/>
                        <w:insideV w:val="outset" w:color="auto" w:sz="6" w:space="0"/>
                      </w:tblBorders>
                      <w:shd w:val="clear" w:color="auto" w:fill="auto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81" w:hRule="atLeast"/>
                      <w:tblCellSpacing w:w="0" w:type="dxa"/>
                    </w:trPr>
                    <w:tc>
                      <w:tcPr>
                        <w:tcW w:w="1214" w:type="pct"/>
                        <w:tcBorders>
                          <w:top w:val="single" w:color="000000" w:themeColor="text1" w:sz="6" w:space="0"/>
                          <w:left w:val="single" w:color="000000" w:themeColor="text1" w:sz="4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主要标的物</w:t>
                        </w:r>
                      </w:p>
                    </w:tc>
                    <w:tc>
                      <w:tcPr>
                        <w:tcW w:w="3785" w:type="pct"/>
                        <w:gridSpan w:val="3"/>
                        <w:tcBorders>
                          <w:top w:val="single" w:color="000000" w:themeColor="text1" w:sz="6" w:space="0"/>
                          <w:left w:val="single" w:color="000000" w:themeColor="text1" w:sz="6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pStyle w:val="4"/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000000"/>
                            <w:sz w:val="24"/>
                            <w:szCs w:val="24"/>
                          </w:rPr>
                          <w:t>详见单一来源采购文件</w:t>
                        </w:r>
                      </w:p>
                    </w:tc>
                  </w:tr>
                  <w:tr>
                    <w:tblPrEx>
                      <w:tblBorders>
                        <w:top w:val="outset" w:color="auto" w:sz="6" w:space="0"/>
                        <w:left w:val="outset" w:color="auto" w:sz="6" w:space="0"/>
                        <w:bottom w:val="outset" w:color="auto" w:sz="6" w:space="0"/>
                        <w:right w:val="outset" w:color="auto" w:sz="6" w:space="0"/>
                        <w:insideH w:val="outset" w:color="auto" w:sz="6" w:space="0"/>
                        <w:insideV w:val="outset" w:color="auto" w:sz="6" w:space="0"/>
                      </w:tblBorders>
                      <w:shd w:val="clear" w:color="auto" w:fill="auto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24" w:hRule="atLeast"/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tcBorders>
                          <w:top w:val="single" w:color="000000" w:themeColor="text1" w:sz="6" w:space="0"/>
                          <w:left w:val="single" w:color="000000" w:themeColor="text1" w:sz="4" w:space="0"/>
                          <w:bottom w:val="single" w:color="000000" w:themeColor="text1" w:sz="6" w:space="0"/>
                          <w:right w:val="single" w:color="000000" w:themeColor="text1" w:sz="6" w:space="0"/>
                        </w:tcBorders>
                        <w:shd w:val="clear" w:color="auto" w:fill="auto"/>
                        <w:vAlign w:val="center"/>
                      </w:tcPr>
                      <w:tbl>
                        <w:tblPr>
                          <w:tblStyle w:val="5"/>
                          <w:tblW w:w="9352" w:type="dxa"/>
                          <w:tblCellSpacing w:w="0" w:type="dxa"/>
                          <w:tblInd w:w="0" w:type="dxa"/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auto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2198"/>
                          <w:gridCol w:w="1979"/>
                          <w:gridCol w:w="2113"/>
                          <w:gridCol w:w="1107"/>
                          <w:gridCol w:w="1955"/>
                        </w:tblGrid>
                        <w:tr>
                          <w:tblPrEx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486" w:hRule="atLeast"/>
                            <w:tblCellSpacing w:w="0" w:type="dxa"/>
                          </w:trPr>
                          <w:tc>
                            <w:tcPr>
                              <w:tcW w:w="1175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服务名称</w:t>
                              </w:r>
                            </w:p>
                          </w:tc>
                          <w:tc>
                            <w:tcPr>
                              <w:tcW w:w="1058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服务范围</w:t>
                              </w:r>
                            </w:p>
                          </w:tc>
                          <w:tc>
                            <w:tcPr>
                              <w:tcW w:w="1129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服务要求</w:t>
                              </w:r>
                            </w:p>
                          </w:tc>
                          <w:tc>
                            <w:tcPr>
                              <w:tcW w:w="591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服务时间</w:t>
                              </w:r>
                            </w:p>
                          </w:tc>
                          <w:tc>
                            <w:tcPr>
                              <w:tcW w:w="1045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b/>
                                  <w:bCs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服务标准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17" w:hRule="atLeast"/>
                            <w:tblCellSpacing w:w="0" w:type="dxa"/>
                          </w:trPr>
                          <w:tc>
                            <w:tcPr>
                              <w:tcW w:w="1175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4"/>
                                  <w:szCs w:val="24"/>
                                  <w:lang w:eastAsia="zh-CN"/>
                                </w:rPr>
                                <w:t>衡阳市中心医院奇峰院区屋顶分布式光伏</w:t>
                              </w:r>
                            </w:p>
                          </w:tc>
                          <w:tc>
                            <w:tcPr>
                              <w:tcW w:w="1058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详见单一来源采购文件及响应文件</w:t>
                              </w:r>
                            </w:p>
                          </w:tc>
                          <w:tc>
                            <w:tcPr>
                              <w:tcW w:w="1129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详见单一来源采购文件及响应文件</w:t>
                              </w:r>
                            </w:p>
                          </w:tc>
                          <w:tc>
                            <w:tcPr>
                              <w:tcW w:w="591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center"/>
                                <w:rPr>
                                  <w:rFonts w:hint="default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运营期限20+5年</w:t>
                              </w:r>
                              <w:bookmarkStart w:id="0" w:name="_GoBack"/>
                              <w:bookmarkEnd w:id="0"/>
                            </w:p>
                          </w:tc>
                          <w:tc>
                            <w:tcPr>
                              <w:tcW w:w="1045" w:type="pct"/>
                              <w:tcBorders>
                                <w:bottom w:val="single" w:color="000000" w:sz="6" w:space="0"/>
                                <w:right w:val="single" w:color="000000" w:sz="6" w:space="0"/>
                              </w:tcBorders>
                              <w:shd w:val="clear" w:color="auto" w:fill="auto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详见单一来源采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购文件及合同要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求</w:t>
                              </w:r>
                            </w:p>
                          </w:tc>
                        </w:tr>
                      </w:tbl>
                      <w:p>
                        <w:pPr>
                          <w:jc w:val="both"/>
                          <w:rPr>
                            <w:rFonts w:hint="eastAsia" w:asciiTheme="minorEastAsia" w:hAnsiTheme="minorEastAsia" w:eastAsiaTheme="minorEastAsia" w:cstheme="minorEastAsia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>
                  <w:pPr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43" w:type="pct"/>
                  <w:tcBorders>
                    <w:left w:val="nil"/>
                  </w:tcBorders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hint="eastAsia" w:asciiTheme="minorEastAsia" w:hAnsiTheme="minorEastAsia" w:eastAsiaTheme="minorEastAsia" w:cstheme="minorEastAsia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spacing w:line="420" w:lineRule="atLeast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五、单一来源采购协商小组成员名单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tbl>
            <w:tblPr>
              <w:tblStyle w:val="5"/>
              <w:tblW w:w="4897" w:type="pct"/>
              <w:tblCellSpacing w:w="0" w:type="dxa"/>
              <w:tblInd w:w="1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44"/>
              <w:gridCol w:w="1750"/>
              <w:gridCol w:w="2173"/>
              <w:gridCol w:w="2463"/>
              <w:gridCol w:w="1234"/>
            </w:tblGrid>
            <w:tr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5" w:hRule="atLeast"/>
                <w:tblCellSpacing w:w="0" w:type="dxa"/>
              </w:trPr>
              <w:tc>
                <w:tcPr>
                  <w:tcW w:w="1176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评审小组职务</w:t>
                  </w:r>
                </w:p>
              </w:tc>
              <w:tc>
                <w:tcPr>
                  <w:tcW w:w="878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090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产生方式</w:t>
                  </w:r>
                </w:p>
              </w:tc>
              <w:tc>
                <w:tcPr>
                  <w:tcW w:w="1235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参与过程</w:t>
                  </w:r>
                </w:p>
              </w:tc>
              <w:tc>
                <w:tcPr>
                  <w:tcW w:w="619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single" w:color="000000" w:sz="6" w:space="0"/>
                  <w:insideV w:val="single" w:color="000000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0" w:hRule="atLeast"/>
                <w:tblCellSpacing w:w="0" w:type="dxa"/>
              </w:trPr>
              <w:tc>
                <w:tcPr>
                  <w:tcW w:w="1176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协商小组组长</w:t>
                  </w:r>
                </w:p>
              </w:tc>
              <w:tc>
                <w:tcPr>
                  <w:tcW w:w="878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  <w:t>唐圣兵</w:t>
                  </w:r>
                </w:p>
              </w:tc>
              <w:tc>
                <w:tcPr>
                  <w:tcW w:w="1090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随机抽取</w:t>
                  </w:r>
                </w:p>
              </w:tc>
              <w:tc>
                <w:tcPr>
                  <w:tcW w:w="1235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全过程</w:t>
                  </w:r>
                </w:p>
              </w:tc>
              <w:tc>
                <w:tcPr>
                  <w:tcW w:w="619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single" w:color="000000" w:sz="6" w:space="0"/>
                  <w:insideV w:val="single" w:color="000000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0" w:hRule="atLeast"/>
                <w:tblCellSpacing w:w="0" w:type="dxa"/>
              </w:trPr>
              <w:tc>
                <w:tcPr>
                  <w:tcW w:w="1176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协商小组组员</w:t>
                  </w:r>
                </w:p>
              </w:tc>
              <w:tc>
                <w:tcPr>
                  <w:tcW w:w="878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default" w:asciiTheme="minorEastAsia" w:hAnsiTheme="minorEastAsia" w:eastAsiaTheme="minorEastAsia" w:cstheme="minorEastAsia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  <w:t>阳本忠</w:t>
                  </w:r>
                </w:p>
              </w:tc>
              <w:tc>
                <w:tcPr>
                  <w:tcW w:w="1090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随机抽取</w:t>
                  </w:r>
                </w:p>
              </w:tc>
              <w:tc>
                <w:tcPr>
                  <w:tcW w:w="1235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全过程</w:t>
                  </w:r>
                </w:p>
              </w:tc>
              <w:tc>
                <w:tcPr>
                  <w:tcW w:w="619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single" w:color="000000" w:sz="6" w:space="0"/>
                  <w:insideV w:val="single" w:color="000000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0" w:hRule="atLeast"/>
                <w:tblCellSpacing w:w="0" w:type="dxa"/>
              </w:trPr>
              <w:tc>
                <w:tcPr>
                  <w:tcW w:w="1176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协商小组组员</w:t>
                  </w:r>
                </w:p>
              </w:tc>
              <w:tc>
                <w:tcPr>
                  <w:tcW w:w="878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  <w:t>郑鹏</w:t>
                  </w:r>
                </w:p>
              </w:tc>
              <w:tc>
                <w:tcPr>
                  <w:tcW w:w="1090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随机抽取</w:t>
                  </w:r>
                </w:p>
              </w:tc>
              <w:tc>
                <w:tcPr>
                  <w:tcW w:w="1235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Theme="minorEastAsia" w:hAnsiTheme="minorEastAsia" w:cstheme="minorEastAsia"/>
                      <w:color w:val="auto"/>
                      <w:kern w:val="0"/>
                      <w:sz w:val="24"/>
                      <w:szCs w:val="24"/>
                      <w:lang w:val="en-US" w:eastAsia="zh-CN" w:bidi="ar"/>
                    </w:rPr>
                    <w:t>全过程</w:t>
                  </w:r>
                </w:p>
              </w:tc>
              <w:tc>
                <w:tcPr>
                  <w:tcW w:w="619" w:type="pct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line="420" w:lineRule="atLeast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spacing w:line="420" w:lineRule="atLeast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注：产生方式注明是随机抽取或自行选定；参与过程注明是确定供应商、谈判或全过程。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六、公告期限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自本公告发布之日起1个工作日。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"/>
              </w:rPr>
              <w:t>七、采购项目联系人姓名和电话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1、采购人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tbl>
            <w:tblPr>
              <w:tblStyle w:val="5"/>
              <w:tblW w:w="5000" w:type="pct"/>
              <w:tblCellSpacing w:w="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82"/>
              <w:gridCol w:w="612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5000" w:type="pct"/>
                  <w:gridSpan w:val="2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default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名 称：衡阳市中心</w:t>
                  </w:r>
                  <w:r>
                    <w:rPr>
                      <w:rFonts w:hint="eastAsia" w:asciiTheme="minorEastAsia" w:hAnsi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医院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9" w:hRule="atLeast"/>
                <w:tblCellSpacing w:w="0" w:type="dxa"/>
              </w:trPr>
              <w:tc>
                <w:tcPr>
                  <w:tcW w:w="9924" w:type="dxa"/>
                  <w:gridSpan w:val="2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default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地 址：衡阳市雁城路10号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2000" w:type="pct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联系人：</w:t>
                  </w:r>
                  <w:r>
                    <w:rPr>
                      <w:rFonts w:hint="eastAsia" w:asciiTheme="minorEastAsia" w:hAnsi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蒋先生</w:t>
                  </w:r>
                </w:p>
              </w:tc>
              <w:tc>
                <w:tcPr>
                  <w:tcW w:w="3000" w:type="pct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电 话：</w:t>
                  </w:r>
                  <w:r>
                    <w:rPr>
                      <w:rFonts w:hint="default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0734-8275875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970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  <w:tc>
                <w:tcPr>
                  <w:tcW w:w="5954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2、采购代理机构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15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000" w:type="pct"/>
            <w:shd w:val="clear" w:color="auto" w:fill="auto"/>
            <w:vAlign w:val="center"/>
          </w:tcPr>
          <w:tbl>
            <w:tblPr>
              <w:tblStyle w:val="5"/>
              <w:tblW w:w="4678" w:type="pct"/>
              <w:tblCellSpacing w:w="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819"/>
              <w:gridCol w:w="572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4" w:hRule="atLeast"/>
                <w:tblCellSpacing w:w="0" w:type="dxa"/>
              </w:trPr>
              <w:tc>
                <w:tcPr>
                  <w:tcW w:w="5000" w:type="pct"/>
                  <w:gridSpan w:val="2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名 称：衡阳程锦项目管理有限公司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4" w:hRule="atLeast"/>
                <w:tblCellSpacing w:w="0" w:type="dxa"/>
              </w:trPr>
              <w:tc>
                <w:tcPr>
                  <w:tcW w:w="5000" w:type="pct"/>
                  <w:gridSpan w:val="2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地 址：衡阳市高新区华兴街道创业中心3座10层13室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34" w:hRule="atLeast"/>
                <w:tblCellSpacing w:w="0" w:type="dxa"/>
              </w:trPr>
              <w:tc>
                <w:tcPr>
                  <w:tcW w:w="2000" w:type="pct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联系人：梁女士</w:t>
                  </w:r>
                </w:p>
              </w:tc>
              <w:tc>
                <w:tcPr>
                  <w:tcW w:w="3000" w:type="pct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both"/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4"/>
                      <w:szCs w:val="24"/>
                      <w:lang w:val="en-US" w:eastAsia="zh-CN" w:bidi="ar"/>
                    </w:rPr>
                    <w:t>电 话：0734-8896023、13873482591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/>
    <w:sectPr>
      <w:pgSz w:w="11906" w:h="16838"/>
      <w:pgMar w:top="930" w:right="1576" w:bottom="1043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5ZWFkNTI2MWU1Yjk2MWI3MjJkODMxOWJhNzQ4OTQifQ=="/>
  </w:docVars>
  <w:rsids>
    <w:rsidRoot w:val="00172A27"/>
    <w:rsid w:val="006B661E"/>
    <w:rsid w:val="0B1C1F50"/>
    <w:rsid w:val="0BBB44BE"/>
    <w:rsid w:val="0F711B31"/>
    <w:rsid w:val="1CFB5F5C"/>
    <w:rsid w:val="22070E48"/>
    <w:rsid w:val="243318F1"/>
    <w:rsid w:val="2B6326E4"/>
    <w:rsid w:val="3A0A480C"/>
    <w:rsid w:val="40C662D8"/>
    <w:rsid w:val="4E721326"/>
    <w:rsid w:val="663F19E3"/>
    <w:rsid w:val="66E413E7"/>
    <w:rsid w:val="6E0A03F5"/>
    <w:rsid w:val="71B03BC5"/>
    <w:rsid w:val="7607023E"/>
    <w:rsid w:val="7A6A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  <w:rPr>
      <w:kern w:val="2"/>
      <w:sz w:val="21"/>
      <w:szCs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pacing w:beforeLines="0" w:afterLines="0"/>
    </w:pPr>
    <w:rPr>
      <w:rFonts w:hint="default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anyi_title"/>
    <w:basedOn w:val="1"/>
    <w:qFormat/>
    <w:uiPriority w:val="0"/>
    <w:pPr>
      <w:jc w:val="center"/>
    </w:pPr>
    <w:rPr>
      <w:rFonts w:ascii="微软雅黑" w:hAnsi="微软雅黑" w:eastAsia="微软雅黑" w:cs="微软雅黑"/>
      <w:b/>
      <w:bCs/>
      <w:kern w:val="0"/>
      <w:sz w:val="33"/>
      <w:szCs w:val="33"/>
      <w:lang w:val="en-US" w:eastAsia="zh-CN" w:bidi="ar"/>
    </w:rPr>
  </w:style>
  <w:style w:type="paragraph" w:customStyle="1" w:styleId="8">
    <w:name w:val="BodyText"/>
    <w:basedOn w:val="1"/>
    <w:qFormat/>
    <w:uiPriority w:val="0"/>
    <w:pPr>
      <w:spacing w:line="240" w:lineRule="auto"/>
      <w:jc w:val="both"/>
      <w:textAlignment w:val="baseline"/>
    </w:pPr>
    <w:rPr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827</Characters>
  <Lines>0</Lines>
  <Paragraphs>0</Paragraphs>
  <TotalTime>14</TotalTime>
  <ScaleCrop>false</ScaleCrop>
  <LinksUpToDate>false</LinksUpToDate>
  <CharactersWithSpaces>837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2023-07-31T08:57:00Z</dcterms:created>
  <dc:creator>会飞的鱼</dc:creator>
  <cp:lastModifiedBy>会飞的鱼</cp:lastModifiedBy>
  <cp:lastPrinted>2025-04-29T07:34:00Z</cp:lastPrinted>
  <dcterms:modified xsi:type="dcterms:W3CDTF">2025-04-30T01:20:26Z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E5DB82FEE9474CB4A56BD16DFA2A7823</vt:lpwstr>
  </property>
  <property fmtid="{D5CDD505-2E9C-101B-9397-08002B2CF9AE}" pid="4" name="KSOTemplateDocerSaveRecord">
    <vt:lpwstr>eyJoZGlkIjoiOWUwOWY1OThjOTBmY2I1M2U5OGEyOWE4OWU3MTI0MDIiLCJ1c2VySWQiOiI0NTY0NTQyMjIifQ==</vt:lpwstr>
  </property>
</Properties>
</file>